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3F308" w14:textId="0EC7F384" w:rsidR="00DD4D0D" w:rsidRPr="00DD4D0D" w:rsidRDefault="00DD4D0D" w:rsidP="00DD4D0D">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MADRIL</w:t>
      </w:r>
      <w:r w:rsidR="00684FCC">
        <w:rPr>
          <w:rFonts w:ascii="Times New Roman" w:eastAsia="Times New Roman" w:hAnsi="Times New Roman" w:cs="Times New Roman"/>
          <w:b/>
          <w:bCs/>
          <w:sz w:val="28"/>
          <w:szCs w:val="28"/>
        </w:rPr>
        <w:t xml:space="preserve"> </w:t>
      </w:r>
      <w:r w:rsidRPr="00DD4D0D">
        <w:rPr>
          <w:rFonts w:ascii="Times New Roman" w:eastAsia="Times New Roman" w:hAnsi="Times New Roman" w:cs="Times New Roman"/>
          <w:b/>
          <w:bCs/>
          <w:sz w:val="28"/>
          <w:szCs w:val="28"/>
        </w:rPr>
        <w:t>Pipe Fence Specifications 2022</w:t>
      </w:r>
    </w:p>
    <w:p w14:paraId="149F39C0" w14:textId="77777777" w:rsidR="00DD4D0D" w:rsidRPr="00DD4D0D" w:rsidRDefault="00DD4D0D" w:rsidP="00DD4D0D">
      <w:pPr>
        <w:spacing w:after="0" w:line="240" w:lineRule="auto"/>
        <w:rPr>
          <w:rFonts w:ascii="Times New Roman" w:eastAsia="Times New Roman" w:hAnsi="Times New Roman" w:cs="Times New Roman"/>
          <w:sz w:val="24"/>
          <w:szCs w:val="24"/>
        </w:rPr>
      </w:pPr>
    </w:p>
    <w:p w14:paraId="3B7724EF" w14:textId="77777777" w:rsidR="00DD4D0D" w:rsidRPr="00DD4D0D" w:rsidRDefault="00DD4D0D" w:rsidP="00DD4D0D">
      <w:pPr>
        <w:spacing w:after="0" w:line="240" w:lineRule="auto"/>
        <w:rPr>
          <w:rFonts w:ascii="Times New Roman" w:eastAsia="Times New Roman" w:hAnsi="Times New Roman" w:cs="Times New Roman"/>
          <w:sz w:val="24"/>
          <w:szCs w:val="24"/>
        </w:rPr>
      </w:pPr>
    </w:p>
    <w:p w14:paraId="3E92104B" w14:textId="77777777" w:rsidR="00DD4D0D" w:rsidRPr="00DD4D0D" w:rsidRDefault="00DD4D0D" w:rsidP="00DD4D0D">
      <w:pPr>
        <w:spacing w:after="0" w:line="240" w:lineRule="auto"/>
        <w:ind w:left="1260"/>
        <w:rPr>
          <w:rFonts w:ascii="Times New Roman" w:eastAsia="Times New Roman" w:hAnsi="Times New Roman" w:cs="Times New Roman"/>
          <w:sz w:val="24"/>
          <w:szCs w:val="24"/>
        </w:rPr>
      </w:pPr>
    </w:p>
    <w:p w14:paraId="0487F04E"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Supports:  Supports can either be driven or augured and set in cement. If driven, post shall be driven 3ft below ground.  If augured, set in cement all top rail supports/uprights (posts) at a depth of 2 feet below ground, </w:t>
      </w:r>
      <w:proofErr w:type="gramStart"/>
      <w:r w:rsidRPr="00DD4D0D">
        <w:rPr>
          <w:rFonts w:ascii="Times New Roman" w:eastAsia="Times New Roman" w:hAnsi="Times New Roman" w:cs="Times New Roman"/>
          <w:sz w:val="24"/>
          <w:szCs w:val="24"/>
        </w:rPr>
        <w:t>with the exception of</w:t>
      </w:r>
      <w:proofErr w:type="gramEnd"/>
      <w:r w:rsidRPr="00DD4D0D">
        <w:rPr>
          <w:rFonts w:ascii="Times New Roman" w:eastAsia="Times New Roman" w:hAnsi="Times New Roman" w:cs="Times New Roman"/>
          <w:sz w:val="24"/>
          <w:szCs w:val="24"/>
        </w:rPr>
        <w:t xml:space="preserve"> gate hinge </w:t>
      </w:r>
      <w:proofErr w:type="gramStart"/>
      <w:r w:rsidRPr="00DD4D0D">
        <w:rPr>
          <w:rFonts w:ascii="Times New Roman" w:eastAsia="Times New Roman" w:hAnsi="Times New Roman" w:cs="Times New Roman"/>
          <w:sz w:val="24"/>
          <w:szCs w:val="24"/>
        </w:rPr>
        <w:t>post</w:t>
      </w:r>
      <w:proofErr w:type="gramEnd"/>
      <w:r w:rsidRPr="00DD4D0D">
        <w:rPr>
          <w:rFonts w:ascii="Times New Roman" w:eastAsia="Times New Roman" w:hAnsi="Times New Roman" w:cs="Times New Roman"/>
          <w:sz w:val="24"/>
          <w:szCs w:val="24"/>
        </w:rPr>
        <w:t xml:space="preserve"> and corner posts which shall be buried 3 feet below ground level.  All supports shall be set at 40 inches above natural grade contour of ground.   Supports shall have a saddle cut in them to accommodate top rail.  Spacing between supports (posts) will be 12 feet. </w:t>
      </w:r>
    </w:p>
    <w:p w14:paraId="6E1A98C1" w14:textId="77777777" w:rsidR="00DD4D0D" w:rsidRPr="00DD4D0D" w:rsidRDefault="00DD4D0D" w:rsidP="00DD4D0D">
      <w:pPr>
        <w:spacing w:after="0" w:line="240" w:lineRule="auto"/>
        <w:ind w:left="720"/>
        <w:rPr>
          <w:rFonts w:ascii="Times New Roman" w:eastAsia="Times New Roman" w:hAnsi="Times New Roman" w:cs="Times New Roman"/>
          <w:sz w:val="24"/>
          <w:szCs w:val="24"/>
        </w:rPr>
      </w:pPr>
    </w:p>
    <w:p w14:paraId="0D631BB4"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Top rail: top rail shall be welded to rail supports at a height of 40 inches above ground. Top rail shall be one continuous piece and shall not contain any step downs or irregularities.  No exceptions will be granted! </w:t>
      </w:r>
    </w:p>
    <w:p w14:paraId="2E2A77F9" w14:textId="77777777" w:rsidR="00DD4D0D" w:rsidRPr="00DD4D0D" w:rsidRDefault="00DD4D0D" w:rsidP="00DD4D0D">
      <w:pPr>
        <w:spacing w:after="0" w:line="240" w:lineRule="auto"/>
        <w:ind w:left="1260"/>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 </w:t>
      </w:r>
    </w:p>
    <w:p w14:paraId="2E494C0C"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Cable Clips: Clips shall be welded at a height of 16 inches and a height of 26 inches above natural grade contour of ground to accommodate cable.  Clips shall be welded on the outside of post.  Clips shall be 3/8” x 4”.</w:t>
      </w:r>
    </w:p>
    <w:p w14:paraId="4CF731DD" w14:textId="77777777" w:rsidR="00DD4D0D" w:rsidRPr="00DD4D0D" w:rsidRDefault="00DD4D0D" w:rsidP="00DD4D0D">
      <w:pPr>
        <w:spacing w:after="0" w:line="240" w:lineRule="auto"/>
        <w:ind w:left="1260"/>
        <w:rPr>
          <w:rFonts w:ascii="Times New Roman" w:eastAsia="Times New Roman" w:hAnsi="Times New Roman" w:cs="Times New Roman"/>
          <w:sz w:val="24"/>
          <w:szCs w:val="24"/>
        </w:rPr>
      </w:pPr>
    </w:p>
    <w:p w14:paraId="4240CC64"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Cable Installation: Cable shall be strung through clips welded on uprights at heights of 16 inches (bottom strand) and 26 inches (second strand) above ground level, and cables shall be stretched taunt with a single stand (no splices) from corner post to corner post. Cable shall be installed on the outside of </w:t>
      </w:r>
      <w:proofErr w:type="spellStart"/>
      <w:r w:rsidRPr="00DD4D0D">
        <w:rPr>
          <w:rFonts w:ascii="Times New Roman" w:eastAsia="Times New Roman" w:hAnsi="Times New Roman" w:cs="Times New Roman"/>
          <w:sz w:val="24"/>
          <w:szCs w:val="24"/>
        </w:rPr>
        <w:t>exclosure</w:t>
      </w:r>
      <w:proofErr w:type="spellEnd"/>
      <w:r w:rsidRPr="00DD4D0D">
        <w:rPr>
          <w:rFonts w:ascii="Times New Roman" w:eastAsia="Times New Roman" w:hAnsi="Times New Roman" w:cs="Times New Roman"/>
          <w:sz w:val="24"/>
          <w:szCs w:val="24"/>
        </w:rPr>
        <w:t xml:space="preserve">.  Cable shall be in complete runs from corner post to corner post.  Two pieces of cable shall not be spliced together to form one length between </w:t>
      </w:r>
      <w:proofErr w:type="gramStart"/>
      <w:r w:rsidRPr="00DD4D0D">
        <w:rPr>
          <w:rFonts w:ascii="Times New Roman" w:eastAsia="Times New Roman" w:hAnsi="Times New Roman" w:cs="Times New Roman"/>
          <w:sz w:val="24"/>
          <w:szCs w:val="24"/>
        </w:rPr>
        <w:t>corners</w:t>
      </w:r>
      <w:proofErr w:type="gramEnd"/>
      <w:r w:rsidRPr="00DD4D0D">
        <w:rPr>
          <w:rFonts w:ascii="Times New Roman" w:eastAsia="Times New Roman" w:hAnsi="Times New Roman" w:cs="Times New Roman"/>
          <w:sz w:val="24"/>
          <w:szCs w:val="24"/>
        </w:rPr>
        <w:t xml:space="preserve"> nor shall one strand of cable be used to around the entire </w:t>
      </w:r>
      <w:proofErr w:type="spellStart"/>
      <w:r w:rsidRPr="00DD4D0D">
        <w:rPr>
          <w:rFonts w:ascii="Times New Roman" w:eastAsia="Times New Roman" w:hAnsi="Times New Roman" w:cs="Times New Roman"/>
          <w:sz w:val="24"/>
          <w:szCs w:val="24"/>
        </w:rPr>
        <w:t>exclosure</w:t>
      </w:r>
      <w:proofErr w:type="spellEnd"/>
      <w:r w:rsidRPr="00DD4D0D">
        <w:rPr>
          <w:rFonts w:ascii="Times New Roman" w:eastAsia="Times New Roman" w:hAnsi="Times New Roman" w:cs="Times New Roman"/>
          <w:sz w:val="24"/>
          <w:szCs w:val="24"/>
        </w:rPr>
        <w:t xml:space="preserve">.  Runs shall be from corner to corner, unless otherwise noted or discussed with project coordinator or inspector.   </w:t>
      </w:r>
    </w:p>
    <w:p w14:paraId="4AEE01C0" w14:textId="77777777" w:rsidR="00DD4D0D" w:rsidRPr="00DD4D0D" w:rsidRDefault="00DD4D0D" w:rsidP="00DD4D0D">
      <w:pPr>
        <w:spacing w:after="0" w:line="240" w:lineRule="auto"/>
        <w:ind w:left="1260"/>
        <w:rPr>
          <w:rFonts w:ascii="Times New Roman" w:eastAsia="Times New Roman" w:hAnsi="Times New Roman" w:cs="Times New Roman"/>
          <w:sz w:val="24"/>
          <w:szCs w:val="24"/>
        </w:rPr>
      </w:pPr>
    </w:p>
    <w:p w14:paraId="27C61265"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Gate: A </w:t>
      </w:r>
      <w:proofErr w:type="gramStart"/>
      <w:r w:rsidRPr="00DD4D0D">
        <w:rPr>
          <w:rFonts w:ascii="Times New Roman" w:eastAsia="Times New Roman" w:hAnsi="Times New Roman" w:cs="Times New Roman"/>
          <w:sz w:val="24"/>
          <w:szCs w:val="24"/>
        </w:rPr>
        <w:t>12 foot</w:t>
      </w:r>
      <w:proofErr w:type="gramEnd"/>
      <w:r w:rsidRPr="00DD4D0D">
        <w:rPr>
          <w:rFonts w:ascii="Times New Roman" w:eastAsia="Times New Roman" w:hAnsi="Times New Roman" w:cs="Times New Roman"/>
          <w:sz w:val="24"/>
          <w:szCs w:val="24"/>
        </w:rPr>
        <w:t xml:space="preserve"> gate shall be constructed at the designated site along </w:t>
      </w:r>
      <w:proofErr w:type="gramStart"/>
      <w:r w:rsidRPr="00DD4D0D">
        <w:rPr>
          <w:rFonts w:ascii="Times New Roman" w:eastAsia="Times New Roman" w:hAnsi="Times New Roman" w:cs="Times New Roman"/>
          <w:sz w:val="24"/>
          <w:szCs w:val="24"/>
        </w:rPr>
        <w:t>enclosure</w:t>
      </w:r>
      <w:proofErr w:type="gramEnd"/>
      <w:r w:rsidRPr="00DD4D0D">
        <w:rPr>
          <w:rFonts w:ascii="Times New Roman" w:eastAsia="Times New Roman" w:hAnsi="Times New Roman" w:cs="Times New Roman"/>
          <w:sz w:val="24"/>
          <w:szCs w:val="24"/>
        </w:rPr>
        <w:t xml:space="preserve">.   Gate shall be constructed utilizing 2 3/8” heavy wall pipe at the same spacing as the fence.   A locking mechanism/hasp shall be installed to accommodate a lock (see diagram).  Hasp shall be constructed of ¼ inch thick x 4 inches wide strap metal and a minimum of 3/8 inch diameter chain link (see diagram).   Gate shall follow same spacing and contour as fence rail and cables.  </w:t>
      </w:r>
    </w:p>
    <w:p w14:paraId="74BC78E4" w14:textId="77777777" w:rsidR="00DD4D0D" w:rsidRPr="00DD4D0D" w:rsidRDefault="00DD4D0D" w:rsidP="00DD4D0D">
      <w:pPr>
        <w:spacing w:after="0" w:line="240" w:lineRule="auto"/>
        <w:ind w:left="1260"/>
        <w:rPr>
          <w:rFonts w:ascii="Times New Roman" w:eastAsia="Times New Roman" w:hAnsi="Times New Roman" w:cs="Times New Roman"/>
          <w:sz w:val="24"/>
          <w:szCs w:val="24"/>
        </w:rPr>
      </w:pPr>
    </w:p>
    <w:p w14:paraId="7D76B89D"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Expansion Sleeves: Expansion sleeves shall be incorporated into the fence at each corner (see diagram).  A </w:t>
      </w:r>
      <w:proofErr w:type="gramStart"/>
      <w:r w:rsidRPr="00DD4D0D">
        <w:rPr>
          <w:rFonts w:ascii="Times New Roman" w:eastAsia="Times New Roman" w:hAnsi="Times New Roman" w:cs="Times New Roman"/>
          <w:sz w:val="24"/>
          <w:szCs w:val="24"/>
        </w:rPr>
        <w:t>one foot</w:t>
      </w:r>
      <w:proofErr w:type="gramEnd"/>
      <w:r w:rsidRPr="00DD4D0D">
        <w:rPr>
          <w:rFonts w:ascii="Times New Roman" w:eastAsia="Times New Roman" w:hAnsi="Times New Roman" w:cs="Times New Roman"/>
          <w:sz w:val="24"/>
          <w:szCs w:val="24"/>
        </w:rPr>
        <w:t xml:space="preserve"> piece of 2 7/8” heavy drill stem pipe shall be used for the expansion sleeves.  Sleeve shall have at least six inches of expansion distance once installed.   Sleeves shall be installed in the center of each straight run.  If topography causes an abrupt break in the run, more than one sleeve may be needed. </w:t>
      </w:r>
    </w:p>
    <w:p w14:paraId="4E954D8E" w14:textId="77777777" w:rsidR="00DD4D0D" w:rsidRPr="00DD4D0D" w:rsidRDefault="00DD4D0D" w:rsidP="00DD4D0D">
      <w:pPr>
        <w:spacing w:after="0" w:line="240" w:lineRule="auto"/>
        <w:ind w:left="720"/>
        <w:rPr>
          <w:rFonts w:ascii="Times New Roman" w:eastAsia="Times New Roman" w:hAnsi="Times New Roman" w:cs="Times New Roman"/>
          <w:sz w:val="24"/>
          <w:szCs w:val="24"/>
        </w:rPr>
      </w:pPr>
    </w:p>
    <w:p w14:paraId="50CD176D"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Springs:  springs shall be installed at each corner for a minimum of one per side.  Springs shall be 12 inches in length (see diagram).   Sample springs will be </w:t>
      </w:r>
      <w:r w:rsidRPr="00DD4D0D">
        <w:rPr>
          <w:rFonts w:ascii="Times New Roman" w:eastAsia="Times New Roman" w:hAnsi="Times New Roman" w:cs="Times New Roman"/>
          <w:sz w:val="24"/>
          <w:szCs w:val="24"/>
        </w:rPr>
        <w:lastRenderedPageBreak/>
        <w:t xml:space="preserve">available at project site visit.  Springs shall be installed opposing the turnbuckles at each corner. </w:t>
      </w:r>
    </w:p>
    <w:p w14:paraId="67089E71" w14:textId="77777777" w:rsidR="00DD4D0D" w:rsidRPr="00DD4D0D" w:rsidRDefault="00DD4D0D" w:rsidP="00DD4D0D">
      <w:pPr>
        <w:spacing w:after="0" w:line="240" w:lineRule="auto"/>
        <w:ind w:left="720"/>
        <w:rPr>
          <w:rFonts w:ascii="Times New Roman" w:eastAsia="Times New Roman" w:hAnsi="Times New Roman" w:cs="Times New Roman"/>
          <w:sz w:val="24"/>
          <w:szCs w:val="24"/>
        </w:rPr>
      </w:pPr>
    </w:p>
    <w:p w14:paraId="50B339D4"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Turn Buckles:  turn buckles shall be installed at each corner for a minimum of one per side or run.  Turn buckles shall be a minimum 20 inches in length and designed to be utilized with 5/8 or ½” cable (see diagram).  Turnbuckles shall be the closed eye type only.  Sample turnbuckles will be available at project site visit.   Turnbuckles shall be installed opposing the springs at each corner.  Maintain at least half of the turnbuckle adjustment or 9-10 inches to allow for future tightening of cable.     </w:t>
      </w:r>
    </w:p>
    <w:p w14:paraId="06BE5F9F" w14:textId="77777777" w:rsidR="00DD4D0D" w:rsidRPr="00DD4D0D" w:rsidRDefault="00DD4D0D" w:rsidP="00DD4D0D">
      <w:pPr>
        <w:spacing w:after="0" w:line="240" w:lineRule="auto"/>
        <w:ind w:left="720"/>
        <w:rPr>
          <w:rFonts w:ascii="Times New Roman" w:eastAsia="Times New Roman" w:hAnsi="Times New Roman" w:cs="Times New Roman"/>
          <w:sz w:val="24"/>
          <w:szCs w:val="24"/>
        </w:rPr>
      </w:pPr>
    </w:p>
    <w:p w14:paraId="506715ED"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Cable Clamps: A minimum of two clamps per terminal end need to be installed.  All clamp nuts shall be welded upon installation.</w:t>
      </w:r>
    </w:p>
    <w:p w14:paraId="1DC103A9" w14:textId="77777777" w:rsidR="00DD4D0D" w:rsidRPr="00DD4D0D" w:rsidRDefault="00DD4D0D" w:rsidP="00DD4D0D">
      <w:pPr>
        <w:spacing w:after="0" w:line="240" w:lineRule="auto"/>
        <w:ind w:left="720"/>
        <w:rPr>
          <w:rFonts w:ascii="Times New Roman" w:eastAsia="Times New Roman" w:hAnsi="Times New Roman" w:cs="Times New Roman"/>
          <w:sz w:val="24"/>
          <w:szCs w:val="24"/>
        </w:rPr>
      </w:pPr>
    </w:p>
    <w:p w14:paraId="10B626B7"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Cable: Cable diameter shall be a minimum of 3/8” diameter.  If used cable is utilized, cable shall be free of obvious rust or other damage which would cause the cable to become weak and brittle.  </w:t>
      </w:r>
    </w:p>
    <w:p w14:paraId="36F7F66D" w14:textId="77777777" w:rsidR="00DD4D0D" w:rsidRPr="00DD4D0D" w:rsidRDefault="00DD4D0D" w:rsidP="00DD4D0D">
      <w:pPr>
        <w:spacing w:after="0" w:line="240" w:lineRule="auto"/>
        <w:ind w:left="1260"/>
        <w:rPr>
          <w:rFonts w:ascii="Times New Roman" w:eastAsia="Times New Roman" w:hAnsi="Times New Roman" w:cs="Times New Roman"/>
          <w:sz w:val="24"/>
          <w:szCs w:val="24"/>
        </w:rPr>
      </w:pPr>
    </w:p>
    <w:p w14:paraId="61B5730F"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 xml:space="preserve">Spacing specifications (16”, 26”, and 40”) shall be consistent at all points along fence, such as in between posts, and not just at uprights or posts.  Keep in mind that additional posts or uprights may need to be installed </w:t>
      </w:r>
      <w:proofErr w:type="gramStart"/>
      <w:r w:rsidRPr="00DD4D0D">
        <w:rPr>
          <w:rFonts w:ascii="Times New Roman" w:eastAsia="Times New Roman" w:hAnsi="Times New Roman" w:cs="Times New Roman"/>
          <w:sz w:val="24"/>
          <w:szCs w:val="24"/>
        </w:rPr>
        <w:t>in order for</w:t>
      </w:r>
      <w:proofErr w:type="gramEnd"/>
      <w:r w:rsidRPr="00DD4D0D">
        <w:rPr>
          <w:rFonts w:ascii="Times New Roman" w:eastAsia="Times New Roman" w:hAnsi="Times New Roman" w:cs="Times New Roman"/>
          <w:sz w:val="24"/>
          <w:szCs w:val="24"/>
        </w:rPr>
        <w:t xml:space="preserve"> the fence to </w:t>
      </w:r>
      <w:proofErr w:type="gramStart"/>
      <w:r w:rsidRPr="00DD4D0D">
        <w:rPr>
          <w:rFonts w:ascii="Times New Roman" w:eastAsia="Times New Roman" w:hAnsi="Times New Roman" w:cs="Times New Roman"/>
          <w:sz w:val="24"/>
          <w:szCs w:val="24"/>
        </w:rPr>
        <w:t>be in compliance with</w:t>
      </w:r>
      <w:proofErr w:type="gramEnd"/>
      <w:r w:rsidRPr="00DD4D0D">
        <w:rPr>
          <w:rFonts w:ascii="Times New Roman" w:eastAsia="Times New Roman" w:hAnsi="Times New Roman" w:cs="Times New Roman"/>
          <w:sz w:val="24"/>
          <w:szCs w:val="24"/>
        </w:rPr>
        <w:t xml:space="preserve"> contract fence spacing </w:t>
      </w:r>
      <w:proofErr w:type="gramStart"/>
      <w:r w:rsidRPr="00DD4D0D">
        <w:rPr>
          <w:rFonts w:ascii="Times New Roman" w:eastAsia="Times New Roman" w:hAnsi="Times New Roman" w:cs="Times New Roman"/>
          <w:sz w:val="24"/>
          <w:szCs w:val="24"/>
        </w:rPr>
        <w:t>specification’s</w:t>
      </w:r>
      <w:proofErr w:type="gramEnd"/>
      <w:r w:rsidRPr="00DD4D0D">
        <w:rPr>
          <w:rFonts w:ascii="Times New Roman" w:eastAsia="Times New Roman" w:hAnsi="Times New Roman" w:cs="Times New Roman"/>
          <w:sz w:val="24"/>
          <w:szCs w:val="24"/>
        </w:rPr>
        <w:t xml:space="preserve">, particularly within drainage crossings and uneven slopes, so plan accordingly.  [This may mean that more posts/uprights may need to be installed within that </w:t>
      </w:r>
      <w:proofErr w:type="gramStart"/>
      <w:r w:rsidRPr="00DD4D0D">
        <w:rPr>
          <w:rFonts w:ascii="Times New Roman" w:eastAsia="Times New Roman" w:hAnsi="Times New Roman" w:cs="Times New Roman"/>
          <w:sz w:val="24"/>
          <w:szCs w:val="24"/>
        </w:rPr>
        <w:t>12 foot</w:t>
      </w:r>
      <w:proofErr w:type="gramEnd"/>
      <w:r w:rsidRPr="00DD4D0D">
        <w:rPr>
          <w:rFonts w:ascii="Times New Roman" w:eastAsia="Times New Roman" w:hAnsi="Times New Roman" w:cs="Times New Roman"/>
          <w:sz w:val="24"/>
          <w:szCs w:val="24"/>
        </w:rPr>
        <w:t xml:space="preserve"> spacing between uprights.  </w:t>
      </w:r>
    </w:p>
    <w:p w14:paraId="090C00E3" w14:textId="77777777" w:rsidR="00DD4D0D" w:rsidRPr="00DD4D0D" w:rsidRDefault="00DD4D0D" w:rsidP="00DD4D0D">
      <w:pPr>
        <w:spacing w:after="0" w:line="240" w:lineRule="auto"/>
        <w:ind w:left="540"/>
        <w:rPr>
          <w:rFonts w:ascii="Times New Roman" w:eastAsia="Times New Roman" w:hAnsi="Times New Roman" w:cs="Times New Roman"/>
          <w:sz w:val="24"/>
          <w:szCs w:val="24"/>
        </w:rPr>
      </w:pPr>
    </w:p>
    <w:p w14:paraId="2C8AB04D" w14:textId="77777777" w:rsidR="00DD4D0D" w:rsidRPr="00DD4D0D" w:rsidRDefault="00DD4D0D" w:rsidP="00DD4D0D">
      <w:pPr>
        <w:numPr>
          <w:ilvl w:val="0"/>
          <w:numId w:val="1"/>
        </w:numPr>
        <w:spacing w:after="0" w:line="240" w:lineRule="auto"/>
        <w:rPr>
          <w:rFonts w:ascii="Times New Roman" w:eastAsia="Times New Roman" w:hAnsi="Times New Roman" w:cs="Times New Roman"/>
          <w:sz w:val="24"/>
          <w:szCs w:val="24"/>
        </w:rPr>
      </w:pPr>
      <w:r w:rsidRPr="00DD4D0D">
        <w:rPr>
          <w:rFonts w:ascii="Times New Roman" w:eastAsia="Times New Roman" w:hAnsi="Times New Roman" w:cs="Times New Roman"/>
          <w:sz w:val="24"/>
          <w:szCs w:val="24"/>
        </w:rPr>
        <w:t>Water Gap:  Water gap shall be constructed of pipe and according to provided specifications.</w:t>
      </w:r>
    </w:p>
    <w:p w14:paraId="17A1DFE6" w14:textId="77777777" w:rsidR="00CF25B5" w:rsidRDefault="00CF25B5"/>
    <w:sectPr w:rsidR="00CF25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718ED"/>
    <w:multiLevelType w:val="hybridMultilevel"/>
    <w:tmpl w:val="0010BF7E"/>
    <w:lvl w:ilvl="0" w:tplc="F6D84A22">
      <w:start w:val="1"/>
      <w:numFmt w:val="decimal"/>
      <w:lvlText w:val="%1."/>
      <w:lvlJc w:val="left"/>
      <w:pPr>
        <w:tabs>
          <w:tab w:val="num" w:pos="1260"/>
        </w:tabs>
        <w:ind w:left="1260" w:hanging="360"/>
      </w:pPr>
      <w:rPr>
        <w:rFonts w:hint="default"/>
        <w:b w:val="0"/>
        <w:i w:val="0"/>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16cid:durableId="917446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D0D"/>
    <w:rsid w:val="004E16C8"/>
    <w:rsid w:val="00501203"/>
    <w:rsid w:val="005764F1"/>
    <w:rsid w:val="00684FCC"/>
    <w:rsid w:val="00C544EF"/>
    <w:rsid w:val="00CF25B5"/>
    <w:rsid w:val="00DD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16E2"/>
  <w15:chartTrackingRefBased/>
  <w15:docId w15:val="{2955A734-92B5-40B7-9F52-803E8177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Madril, Carlos R</dc:creator>
  <cp:keywords/>
  <dc:description/>
  <cp:lastModifiedBy>Bryan Bartlett</cp:lastModifiedBy>
  <cp:revision>2</cp:revision>
  <dcterms:created xsi:type="dcterms:W3CDTF">2022-05-04T22:01:00Z</dcterms:created>
  <dcterms:modified xsi:type="dcterms:W3CDTF">2025-07-31T21:06:00Z</dcterms:modified>
</cp:coreProperties>
</file>